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 xml:space="preserve">Бензин (А-92, А-95), </w:t>
            </w:r>
            <w:proofErr w:type="spellStart"/>
            <w:r w:rsidRPr="002821EF">
              <w:rPr>
                <w:sz w:val="24"/>
                <w:lang w:val="ru-RU"/>
              </w:rPr>
              <w:t>дизельне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паливо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</w:p>
          <w:p w:rsidR="002821EF" w:rsidRPr="002821EF" w:rsidRDefault="002821EF" w:rsidP="002821EF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21EF">
              <w:rPr>
                <w:sz w:val="24"/>
                <w:lang w:val="ru-RU"/>
              </w:rPr>
              <w:t>код за ДК 021:2015 «</w:t>
            </w:r>
            <w:proofErr w:type="spellStart"/>
            <w:r w:rsidRPr="002821EF">
              <w:rPr>
                <w:sz w:val="24"/>
                <w:lang w:val="ru-RU"/>
              </w:rPr>
              <w:t>Єдиного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закупівельного</w:t>
            </w:r>
            <w:proofErr w:type="spellEnd"/>
            <w:r w:rsidRPr="002821EF">
              <w:rPr>
                <w:sz w:val="24"/>
                <w:lang w:val="ru-RU"/>
              </w:rPr>
              <w:t xml:space="preserve"> словника»  09130000-9: </w:t>
            </w:r>
            <w:proofErr w:type="spellStart"/>
            <w:r w:rsidRPr="002821EF">
              <w:rPr>
                <w:sz w:val="24"/>
                <w:lang w:val="ru-RU"/>
              </w:rPr>
              <w:t>Нафта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і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  <w:proofErr w:type="spellStart"/>
            <w:r w:rsidRPr="002821EF">
              <w:rPr>
                <w:sz w:val="24"/>
                <w:lang w:val="ru-RU"/>
              </w:rPr>
              <w:t>дистиляти</w:t>
            </w:r>
            <w:proofErr w:type="spellEnd"/>
            <w:r w:rsidRPr="002821EF">
              <w:rPr>
                <w:sz w:val="24"/>
                <w:lang w:val="ru-RU"/>
              </w:rPr>
              <w:t xml:space="preserve"> </w:t>
            </w:r>
          </w:p>
          <w:p w:rsidR="003C7DC8" w:rsidRPr="002821EF" w:rsidRDefault="003C7DC8" w:rsidP="0053487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2B1842" w:rsidRDefault="003C7DC8" w:rsidP="003D2CE3">
            <w:pPr>
              <w:pStyle w:val="TableParagraph"/>
              <w:spacing w:before="231" w:line="264" w:lineRule="exact"/>
              <w:rPr>
                <w:sz w:val="24"/>
                <w:lang w:val="en-US"/>
              </w:rPr>
            </w:pPr>
            <w:r>
              <w:rPr>
                <w:sz w:val="24"/>
              </w:rPr>
              <w:t>Відкриті торги</w:t>
            </w:r>
            <w:r w:rsidR="002B1842">
              <w:rPr>
                <w:sz w:val="24"/>
                <w:lang w:val="en-US"/>
              </w:rPr>
              <w:t xml:space="preserve"> 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BF4B01" w:rsidP="002821E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BF4B01">
              <w:rPr>
                <w:sz w:val="24"/>
                <w:szCs w:val="24"/>
              </w:rPr>
              <w:t>UA-2023-05-11-001841-a 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21EF" w:rsidRDefault="0051149E" w:rsidP="002821EF">
            <w:pPr>
              <w:widowControl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предмета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закупі</w:t>
            </w:r>
            <w:proofErr w:type="gram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вл</w:t>
            </w:r>
            <w:proofErr w:type="gram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визначені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відповідно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до потреб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замовника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урахуванням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нормативних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документів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вимог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законодавства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Товар повинен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відповідати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ДСТУ </w:t>
            </w:r>
            <w:r w:rsidR="002821EF"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7687:2015 </w:t>
            </w:r>
            <w:r w:rsidR="002821EF">
              <w:rPr>
                <w:rFonts w:eastAsiaTheme="minorHAnsi"/>
                <w:color w:val="000000"/>
                <w:lang w:val="ru-RU"/>
              </w:rPr>
              <w:t>"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>Бензини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>автомобільні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>Євро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 xml:space="preserve">.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>Технічні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>умови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lang w:val="ru-RU"/>
              </w:rPr>
              <w:t xml:space="preserve">"; </w:t>
            </w:r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та ДСТУ 7688:2015 "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Паливо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дизельне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Євро</w:t>
            </w:r>
            <w:proofErr w:type="spellEnd"/>
            <w:r w:rsidR="002821EF"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.</w:t>
            </w:r>
          </w:p>
          <w:p w:rsidR="002821EF" w:rsidRDefault="002821EF" w:rsidP="002821EF">
            <w:pPr>
              <w:widowControl/>
              <w:adjustRightInd w:val="0"/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Технічні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умови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".</w:t>
            </w:r>
            <w:r>
              <w:rPr>
                <w:rFonts w:eastAsiaTheme="minorHAnsi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Весь товар повинен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мати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сертифікати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паспорти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якості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на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кожну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партію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при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постачанні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Технічні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та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якісні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характеристики Товару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повинні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передбачати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необхідність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застосування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заходів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із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захисту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довкілля</w:t>
            </w:r>
            <w:proofErr w:type="spellEnd"/>
            <w:r>
              <w:rPr>
                <w:rFonts w:ascii="Times New Roman CYR" w:eastAsiaTheme="minorHAnsi" w:hAnsi="Times New Roman CYR" w:cs="Times New Roman CYR"/>
                <w:color w:val="000000"/>
                <w:sz w:val="24"/>
                <w:szCs w:val="24"/>
                <w:lang w:val="ru-RU"/>
              </w:rPr>
              <w:t>.</w:t>
            </w:r>
          </w:p>
          <w:p w:rsidR="003D2CE3" w:rsidRDefault="003D2CE3" w:rsidP="002821EF">
            <w:pPr>
              <w:widowControl/>
              <w:adjustRightInd w:val="0"/>
              <w:rPr>
                <w:sz w:val="24"/>
              </w:rPr>
            </w:pP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BF4B01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2821E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2821EF">
              <w:rPr>
                <w:sz w:val="24"/>
              </w:rPr>
              <w:t>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F4B0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BF4B01">
              <w:rPr>
                <w:bCs/>
                <w:sz w:val="24"/>
                <w:szCs w:val="24"/>
                <w:lang w:eastAsia="ru-RU"/>
              </w:rPr>
              <w:t xml:space="preserve">424 </w:t>
            </w:r>
            <w:r w:rsidR="0051149E">
              <w:rPr>
                <w:bCs/>
                <w:sz w:val="24"/>
                <w:szCs w:val="24"/>
                <w:lang w:eastAsia="ru-RU"/>
              </w:rPr>
              <w:t>0</w:t>
            </w:r>
            <w:r w:rsidR="002821EF">
              <w:rPr>
                <w:bCs/>
                <w:sz w:val="24"/>
                <w:szCs w:val="24"/>
                <w:lang w:eastAsia="ru-RU"/>
              </w:rPr>
              <w:t>0</w:t>
            </w:r>
            <w:r w:rsidR="0051149E">
              <w:rPr>
                <w:bCs/>
                <w:sz w:val="24"/>
                <w:szCs w:val="24"/>
                <w:lang w:eastAsia="ru-RU"/>
              </w:rPr>
              <w:t>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F4B01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F4B01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F4B01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11BD4"/>
    <w:rsid w:val="00157AC8"/>
    <w:rsid w:val="00162056"/>
    <w:rsid w:val="00192DBB"/>
    <w:rsid w:val="002821EF"/>
    <w:rsid w:val="002A096E"/>
    <w:rsid w:val="002B1842"/>
    <w:rsid w:val="00347756"/>
    <w:rsid w:val="003B14F9"/>
    <w:rsid w:val="003C7DC8"/>
    <w:rsid w:val="003D2CE3"/>
    <w:rsid w:val="003E4320"/>
    <w:rsid w:val="003F2E15"/>
    <w:rsid w:val="0041406B"/>
    <w:rsid w:val="00421399"/>
    <w:rsid w:val="004251F5"/>
    <w:rsid w:val="0044463A"/>
    <w:rsid w:val="004B032A"/>
    <w:rsid w:val="004E30B6"/>
    <w:rsid w:val="005031AE"/>
    <w:rsid w:val="005106C7"/>
    <w:rsid w:val="0051149E"/>
    <w:rsid w:val="00513530"/>
    <w:rsid w:val="00534873"/>
    <w:rsid w:val="00596F32"/>
    <w:rsid w:val="00617DE7"/>
    <w:rsid w:val="00633E9E"/>
    <w:rsid w:val="00651477"/>
    <w:rsid w:val="006543B6"/>
    <w:rsid w:val="00695AF0"/>
    <w:rsid w:val="00703E2B"/>
    <w:rsid w:val="007A40C2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847CB"/>
    <w:rsid w:val="00BB02FA"/>
    <w:rsid w:val="00BF4B01"/>
    <w:rsid w:val="00D5111C"/>
    <w:rsid w:val="00E449A2"/>
    <w:rsid w:val="00E5192A"/>
    <w:rsid w:val="00F1104E"/>
    <w:rsid w:val="00F40AC5"/>
    <w:rsid w:val="00F874BA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2022-02-10T08:14:00Z</cp:lastPrinted>
  <dcterms:created xsi:type="dcterms:W3CDTF">2022-02-10T07:04:00Z</dcterms:created>
  <dcterms:modified xsi:type="dcterms:W3CDTF">2023-06-02T07:17:00Z</dcterms:modified>
</cp:coreProperties>
</file>